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5BA2" w:rsidRDefault="00B5243D" w:rsidP="00A55BA2">
      <w:pPr>
        <w:pStyle w:val="a3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noProof/>
          <w:sz w:val="1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5326940</wp:posOffset>
            </wp:positionH>
            <wp:positionV relativeFrom="paragraph">
              <wp:posOffset>-364143</wp:posOffset>
            </wp:positionV>
            <wp:extent cx="1419225" cy="1438275"/>
            <wp:effectExtent l="0" t="0" r="9525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438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5BA2">
        <w:rPr>
          <w:rFonts w:ascii="Times New Roman" w:hAnsi="Times New Roman" w:cs="Times New Roman"/>
          <w:sz w:val="18"/>
        </w:rPr>
        <w:t xml:space="preserve">Принято на </w:t>
      </w:r>
      <w:proofErr w:type="gramStart"/>
      <w:r w:rsidR="00A55BA2">
        <w:rPr>
          <w:rFonts w:ascii="Times New Roman" w:hAnsi="Times New Roman" w:cs="Times New Roman"/>
          <w:sz w:val="18"/>
        </w:rPr>
        <w:t xml:space="preserve">педсовете </w:t>
      </w:r>
      <w:r w:rsidR="00EC205B">
        <w:rPr>
          <w:rFonts w:ascii="Times New Roman" w:hAnsi="Times New Roman" w:cs="Times New Roman"/>
          <w:sz w:val="18"/>
        </w:rPr>
        <w:t xml:space="preserve"> МБОУ</w:t>
      </w:r>
      <w:proofErr w:type="gramEnd"/>
      <w:r w:rsidR="00EC205B">
        <w:rPr>
          <w:rFonts w:ascii="Times New Roman" w:hAnsi="Times New Roman" w:cs="Times New Roman"/>
          <w:sz w:val="18"/>
        </w:rPr>
        <w:t xml:space="preserve"> «Бурундуковская</w:t>
      </w:r>
      <w:r w:rsidR="00A55BA2" w:rsidRPr="00A55BA2">
        <w:rPr>
          <w:rFonts w:ascii="Times New Roman" w:hAnsi="Times New Roman" w:cs="Times New Roman"/>
          <w:sz w:val="18"/>
        </w:rPr>
        <w:t xml:space="preserve"> ООШ»</w:t>
      </w:r>
      <w:r w:rsidR="00A55BA2">
        <w:rPr>
          <w:rFonts w:ascii="Times New Roman" w:hAnsi="Times New Roman" w:cs="Times New Roman"/>
          <w:sz w:val="18"/>
        </w:rPr>
        <w:t xml:space="preserve">                       </w:t>
      </w:r>
      <w:r w:rsidR="00A55BA2" w:rsidRPr="00A55BA2">
        <w:rPr>
          <w:rFonts w:ascii="Times New Roman" w:hAnsi="Times New Roman" w:cs="Times New Roman"/>
          <w:sz w:val="18"/>
        </w:rPr>
        <w:t xml:space="preserve"> </w:t>
      </w:r>
      <w:r w:rsidR="00EC205B">
        <w:rPr>
          <w:rFonts w:ascii="Times New Roman" w:hAnsi="Times New Roman" w:cs="Times New Roman"/>
          <w:sz w:val="18"/>
        </w:rPr>
        <w:t xml:space="preserve">                                                                  </w:t>
      </w:r>
      <w:r w:rsidR="00A55BA2" w:rsidRPr="00A55BA2">
        <w:rPr>
          <w:rFonts w:ascii="Times New Roman" w:hAnsi="Times New Roman" w:cs="Times New Roman"/>
          <w:sz w:val="18"/>
        </w:rPr>
        <w:t>«Утверж</w:t>
      </w:r>
      <w:r w:rsidR="00A55BA2">
        <w:rPr>
          <w:rFonts w:ascii="Times New Roman" w:hAnsi="Times New Roman" w:cs="Times New Roman"/>
          <w:sz w:val="18"/>
        </w:rPr>
        <w:t xml:space="preserve">даю» </w:t>
      </w:r>
    </w:p>
    <w:p w:rsidR="00A55BA2" w:rsidRPr="00A55BA2" w:rsidRDefault="00B5243D" w:rsidP="00A55BA2">
      <w:pPr>
        <w:pStyle w:val="a3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noProof/>
          <w:sz w:val="1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4558473</wp:posOffset>
            </wp:positionH>
            <wp:positionV relativeFrom="paragraph">
              <wp:posOffset>3992</wp:posOffset>
            </wp:positionV>
            <wp:extent cx="637775" cy="503507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775" cy="5035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5BA2"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                      </w:t>
      </w:r>
      <w:r w:rsidR="00EC205B">
        <w:rPr>
          <w:rFonts w:ascii="Times New Roman" w:hAnsi="Times New Roman" w:cs="Times New Roman"/>
          <w:sz w:val="18"/>
        </w:rPr>
        <w:t xml:space="preserve">         </w:t>
      </w:r>
      <w:r w:rsidR="00A55BA2">
        <w:rPr>
          <w:rFonts w:ascii="Times New Roman" w:hAnsi="Times New Roman" w:cs="Times New Roman"/>
          <w:sz w:val="18"/>
        </w:rPr>
        <w:t xml:space="preserve"> Директор МБОУ «Бурундуковская</w:t>
      </w:r>
      <w:r w:rsidR="00A55BA2" w:rsidRPr="00A55BA2">
        <w:rPr>
          <w:rFonts w:ascii="Times New Roman" w:hAnsi="Times New Roman" w:cs="Times New Roman"/>
          <w:sz w:val="18"/>
        </w:rPr>
        <w:t xml:space="preserve"> ООШ</w:t>
      </w:r>
      <w:r w:rsidR="00EC205B">
        <w:rPr>
          <w:rFonts w:ascii="Times New Roman" w:hAnsi="Times New Roman" w:cs="Times New Roman"/>
          <w:sz w:val="18"/>
        </w:rPr>
        <w:t>»</w:t>
      </w:r>
    </w:p>
    <w:p w:rsidR="00A55BA2" w:rsidRDefault="00B5243D" w:rsidP="00A55BA2">
      <w:pPr>
        <w:pStyle w:val="a3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>Протокол № 1 от «31» августа</w:t>
      </w:r>
      <w:r w:rsidR="00A55BA2" w:rsidRPr="00A55BA2">
        <w:rPr>
          <w:rFonts w:ascii="Times New Roman" w:hAnsi="Times New Roman" w:cs="Times New Roman"/>
          <w:sz w:val="18"/>
        </w:rPr>
        <w:t xml:space="preserve"> 2020 г.»</w:t>
      </w:r>
      <w:r w:rsidR="00A55BA2"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          </w:t>
      </w:r>
      <w:r w:rsidR="00EC205B">
        <w:rPr>
          <w:rFonts w:ascii="Times New Roman" w:hAnsi="Times New Roman" w:cs="Times New Roman"/>
          <w:sz w:val="18"/>
        </w:rPr>
        <w:t xml:space="preserve">      </w:t>
      </w:r>
      <w:proofErr w:type="spellStart"/>
      <w:r w:rsidR="00EC205B">
        <w:rPr>
          <w:rFonts w:ascii="Times New Roman" w:hAnsi="Times New Roman" w:cs="Times New Roman"/>
          <w:sz w:val="18"/>
        </w:rPr>
        <w:t>Р.Ф.Хузина</w:t>
      </w:r>
      <w:proofErr w:type="spellEnd"/>
      <w:r w:rsidR="00A55BA2">
        <w:rPr>
          <w:rFonts w:ascii="Times New Roman" w:hAnsi="Times New Roman" w:cs="Times New Roman"/>
          <w:sz w:val="18"/>
        </w:rPr>
        <w:t xml:space="preserve">                                  </w:t>
      </w:r>
    </w:p>
    <w:p w:rsidR="00A55BA2" w:rsidRPr="00A55BA2" w:rsidRDefault="00A55BA2" w:rsidP="00A55BA2">
      <w:pPr>
        <w:pStyle w:val="a3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                  </w:t>
      </w:r>
      <w:r w:rsidR="00EC205B">
        <w:rPr>
          <w:rFonts w:ascii="Times New Roman" w:hAnsi="Times New Roman" w:cs="Times New Roman"/>
          <w:sz w:val="18"/>
        </w:rPr>
        <w:t xml:space="preserve">                        приказ</w:t>
      </w:r>
      <w:r w:rsidR="00B5243D">
        <w:rPr>
          <w:rFonts w:ascii="Times New Roman" w:hAnsi="Times New Roman" w:cs="Times New Roman"/>
          <w:sz w:val="18"/>
        </w:rPr>
        <w:t xml:space="preserve"> № 65 от «12» </w:t>
      </w:r>
      <w:proofErr w:type="gramStart"/>
      <w:r w:rsidR="00B5243D">
        <w:rPr>
          <w:rFonts w:ascii="Times New Roman" w:hAnsi="Times New Roman" w:cs="Times New Roman"/>
          <w:sz w:val="18"/>
        </w:rPr>
        <w:t xml:space="preserve">августа </w:t>
      </w:r>
      <w:r w:rsidRPr="00A55BA2">
        <w:rPr>
          <w:rFonts w:ascii="Times New Roman" w:hAnsi="Times New Roman" w:cs="Times New Roman"/>
          <w:sz w:val="18"/>
        </w:rPr>
        <w:t xml:space="preserve"> 2020</w:t>
      </w:r>
      <w:proofErr w:type="gramEnd"/>
      <w:r w:rsidRPr="00A55BA2">
        <w:rPr>
          <w:rFonts w:ascii="Times New Roman" w:hAnsi="Times New Roman" w:cs="Times New Roman"/>
          <w:sz w:val="18"/>
        </w:rPr>
        <w:t xml:space="preserve"> г.</w:t>
      </w:r>
    </w:p>
    <w:p w:rsidR="00A55BA2" w:rsidRDefault="00A55BA2"/>
    <w:p w:rsidR="00A55BA2" w:rsidRDefault="00A55BA2"/>
    <w:p w:rsidR="00A55BA2" w:rsidRDefault="00A55BA2" w:rsidP="00A55BA2">
      <w:pPr>
        <w:jc w:val="center"/>
        <w:rPr>
          <w:rFonts w:ascii="Times New Roman" w:hAnsi="Times New Roman" w:cs="Times New Roman"/>
          <w:sz w:val="24"/>
          <w:szCs w:val="24"/>
        </w:rPr>
      </w:pPr>
      <w:r w:rsidRPr="00A55BA2">
        <w:rPr>
          <w:rFonts w:ascii="Times New Roman" w:hAnsi="Times New Roman" w:cs="Times New Roman"/>
          <w:sz w:val="24"/>
          <w:szCs w:val="24"/>
        </w:rPr>
        <w:t xml:space="preserve">Положение </w:t>
      </w:r>
      <w:bookmarkStart w:id="0" w:name="_GoBack"/>
      <w:bookmarkEnd w:id="0"/>
    </w:p>
    <w:p w:rsidR="00A55BA2" w:rsidRPr="00A55BA2" w:rsidRDefault="00A55BA2" w:rsidP="00A55BA2">
      <w:pPr>
        <w:jc w:val="center"/>
        <w:rPr>
          <w:rFonts w:ascii="Times New Roman" w:hAnsi="Times New Roman" w:cs="Times New Roman"/>
          <w:sz w:val="24"/>
          <w:szCs w:val="24"/>
        </w:rPr>
      </w:pPr>
      <w:r w:rsidRPr="00A55BA2">
        <w:rPr>
          <w:rFonts w:ascii="Times New Roman" w:hAnsi="Times New Roman" w:cs="Times New Roman"/>
          <w:sz w:val="24"/>
          <w:szCs w:val="24"/>
        </w:rPr>
        <w:t>родительского контроля за качеством питания обучающихся МБО</w:t>
      </w:r>
      <w:r>
        <w:rPr>
          <w:rFonts w:ascii="Times New Roman" w:hAnsi="Times New Roman" w:cs="Times New Roman"/>
          <w:sz w:val="24"/>
          <w:szCs w:val="24"/>
        </w:rPr>
        <w:t>У «Бурундуковская</w:t>
      </w:r>
      <w:r w:rsidRPr="00A55BA2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 </w:t>
      </w:r>
      <w:r>
        <w:rPr>
          <w:rFonts w:ascii="Times New Roman" w:hAnsi="Times New Roman" w:cs="Times New Roman"/>
          <w:sz w:val="24"/>
          <w:szCs w:val="24"/>
        </w:rPr>
        <w:t>имени Р.</w:t>
      </w:r>
      <w:r w:rsidR="00EC205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Калимуллина </w:t>
      </w:r>
      <w:r w:rsidRPr="00A55BA2">
        <w:rPr>
          <w:rFonts w:ascii="Times New Roman" w:hAnsi="Times New Roman" w:cs="Times New Roman"/>
          <w:sz w:val="24"/>
          <w:szCs w:val="24"/>
        </w:rPr>
        <w:t>Кайбицкого муниципального района Республики Татарстан»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205B">
        <w:rPr>
          <w:rFonts w:ascii="Times New Roman" w:hAnsi="Times New Roman" w:cs="Times New Roman"/>
          <w:b/>
          <w:sz w:val="24"/>
          <w:szCs w:val="24"/>
        </w:rPr>
        <w:t xml:space="preserve">1. Общие положения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>1.1. Настоящие положение разработано в целях совершенствования системы питания в МБОУ «</w:t>
      </w:r>
      <w:proofErr w:type="gramStart"/>
      <w:r w:rsidRPr="00EC205B">
        <w:rPr>
          <w:rFonts w:ascii="Times New Roman" w:hAnsi="Times New Roman" w:cs="Times New Roman"/>
          <w:sz w:val="24"/>
          <w:szCs w:val="24"/>
        </w:rPr>
        <w:t>Бурундуковская  основная</w:t>
      </w:r>
      <w:proofErr w:type="gramEnd"/>
      <w:r w:rsidRPr="00EC205B">
        <w:rPr>
          <w:rFonts w:ascii="Times New Roman" w:hAnsi="Times New Roman" w:cs="Times New Roman"/>
          <w:sz w:val="24"/>
          <w:szCs w:val="24"/>
        </w:rPr>
        <w:t xml:space="preserve"> общеобразовательная школа имени Р. Калимуллина Кайбицкого муниципального района Республики Татарстан» (далее - МБОУ «Бурундуковская ООШ»).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1.2. Положение направлено на решение следующих задач: Включение родительской общественности в процесс организации и контроля качества питания школьников. Отработка единого регионального подхода в формировании механизма родительского контроля. Содействие улучшению условий и форм организации питания обучающихся МБОУ «Бурундуковская ООШ». Увеличение охвата обучающихся горячим питанием, культуры питания. Повышение уровня удовлетворенности родителей (законных представителей) и детей продукцией школьной столовой.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1.3. Положение составлено в соответствии со следующими нормативно правовыми актами: Федеральный закон Российской Федерации от 29 декабря 2012 года № 273- ФЗ «Об образовании в Российской Федерации»;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Федеральный закон Российской Федерации от 6 октября 2003 года № 131-ФЗ «Об общих принципах организации местного самоуправления в Российской Федерации»;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Федеральный закон Российской Федерации от 2 января 2000 года № 29-ФЗ «О качестве и безопасности пищевых продуктов» (с изменениями на 23 апреля 2018 года);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образования»;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СанПиН 2.3.2.1940-05 «Организация детского питания» (с изменениями на 27 июня 2008 года);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СанПиН 2.3.2.1078-01 «Гигиенические требования безопасности и пищевой ценности пищевых продуктов» (с изменениями на 6 июля 2011 года);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Pr="00EC205B">
        <w:rPr>
          <w:rFonts w:ascii="Times New Roman" w:hAnsi="Times New Roman" w:cs="Times New Roman"/>
          <w:sz w:val="24"/>
          <w:szCs w:val="24"/>
        </w:rPr>
        <w:t>Минздравсоцразвития</w:t>
      </w:r>
      <w:proofErr w:type="spellEnd"/>
      <w:r w:rsidRPr="00EC205B">
        <w:rPr>
          <w:rFonts w:ascii="Times New Roman" w:hAnsi="Times New Roman" w:cs="Times New Roman"/>
          <w:sz w:val="24"/>
          <w:szCs w:val="24"/>
        </w:rPr>
        <w:t xml:space="preserve"> России № 213н, </w:t>
      </w:r>
      <w:proofErr w:type="spellStart"/>
      <w:r w:rsidRPr="00EC205B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EC205B">
        <w:rPr>
          <w:rFonts w:ascii="Times New Roman" w:hAnsi="Times New Roman" w:cs="Times New Roman"/>
          <w:sz w:val="24"/>
          <w:szCs w:val="24"/>
        </w:rPr>
        <w:t xml:space="preserve"> России № 178 от11.03.2012 «Об утверждении методических рекомендаций по организации питания обучающихся и воспитанников образовательных учреждений»;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Положение МР 2.4.5.0131-18 «Практические аспекты организации рационального питания детей и подростков, организация мониторинга питания» (утв. Главным государственным санитарным врачом РФ 10 августа 2018 г.).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Методические рекомендации по организации родительского контроля за качеством питания обучающихся.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2. </w:t>
      </w:r>
      <w:r w:rsidRPr="00EC205B">
        <w:rPr>
          <w:rFonts w:ascii="Times New Roman" w:hAnsi="Times New Roman" w:cs="Times New Roman"/>
          <w:b/>
          <w:sz w:val="24"/>
          <w:szCs w:val="24"/>
        </w:rPr>
        <w:t xml:space="preserve">Основные понятия Комиссия </w:t>
      </w:r>
      <w:r w:rsidRPr="00EC205B">
        <w:rPr>
          <w:rFonts w:ascii="Times New Roman" w:hAnsi="Times New Roman" w:cs="Times New Roman"/>
          <w:sz w:val="24"/>
          <w:szCs w:val="24"/>
        </w:rPr>
        <w:t xml:space="preserve">по изучению вопросов организации питания в МБОУ «Бурундуковская ООШ» с включением в ее состав родителей (законных представителей) обучающихся (далее - Комиссия) - это орган, который призван снять затруднения, решить проблемные вопросы, касающиеся организации питания обучающихся, повысить уровень организации питания в школе. Контроль качества питания - процедура проведения наблюдений, обследований, осуществляемых в порядке мониторинга соблюдения работниками школы правил и норм по организации питания в школе в пределах компетенции осуществляющих контроль лиц. </w:t>
      </w:r>
      <w:proofErr w:type="spellStart"/>
      <w:r w:rsidRPr="00EC205B"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 w:rsidRPr="00EC205B">
        <w:rPr>
          <w:rFonts w:ascii="Times New Roman" w:hAnsi="Times New Roman" w:cs="Times New Roman"/>
          <w:sz w:val="24"/>
          <w:szCs w:val="24"/>
        </w:rPr>
        <w:t xml:space="preserve"> комиссия - постоянно действующая комиссия в составе не менее трех человек (медицинского работника, работника пищеблока и представителя администрации школы), перед которой стоит задача ежедневной оценки качества блюд по органолептическим показателям и в </w:t>
      </w:r>
      <w:r w:rsidRPr="00EC205B">
        <w:rPr>
          <w:rFonts w:ascii="Times New Roman" w:hAnsi="Times New Roman" w:cs="Times New Roman"/>
          <w:sz w:val="24"/>
          <w:szCs w:val="24"/>
        </w:rPr>
        <w:lastRenderedPageBreak/>
        <w:t xml:space="preserve">случае выявления нарушений технологии приготовления пищи, а также в случае неготовности блюд - недопущения блюд к выдаче до устранения выявленных кулинарных недостатков.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205B">
        <w:rPr>
          <w:rFonts w:ascii="Times New Roman" w:hAnsi="Times New Roman" w:cs="Times New Roman"/>
          <w:b/>
          <w:sz w:val="24"/>
          <w:szCs w:val="24"/>
        </w:rPr>
        <w:t xml:space="preserve">3. Механизм организации родительского контроля качества питания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3.1. В целях осуществления родительского контроля качества питания формируется Комиссия по изучению вопросов организации питания в МБОУ «Бурундуковская ООШ» с включением в ее состав родителей (законных представителей) обучающихся. Комиссия является постоянно действующим органом самоуправления для рассмотрения основных вопросов, связанных с организацией питания обучающихся общеобразовательных организаций.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3.2. Комиссия осуществляет свою деятельность в соответствии с Федеральными законами и нормативными правовыми актами Республики Татарстан, органов местного самоуправления, регулирующими вопросы организации питания обучающихся.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3.3. Деятельность членов Комиссии основывается на принципах добровольности участия в ее работе, коллегиальности принятия решений, гласности.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3.4. В состав Комиссии должны входят представители администрации школы, педагогического коллектива, родители обучающихся (не менее 3-х человек), лицо, назначенное ответственным за организацию питания в школе. Состав Комиссии утверждается приказом директора школе на каждый учебный год. </w:t>
      </w:r>
    </w:p>
    <w:p w:rsid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3.5. Контроль осуществляется над: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соответствием ежедневного меню (меню-раскладки) примерному меню по набору блюд, требованиям СанПиН по составу и выходу блюд, соответствием веса порций меню, вкусовым качествам предлагаемых блюд;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отсутствием в дополнительном меню запрещенных к реализации детских организациях продуктов;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соблюдением культуры обслуживания обучающихся;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санитарным состоянием обеденного зала и пищеблока;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своевременностью проведения лабораторных и инструментальных исследований в соответствии с рекомендациями, в соответствии с приложением N 12 </w:t>
      </w:r>
      <w:proofErr w:type="gramStart"/>
      <w:r w:rsidRPr="00EC205B">
        <w:rPr>
          <w:rFonts w:ascii="Times New Roman" w:hAnsi="Times New Roman" w:cs="Times New Roman"/>
          <w:sz w:val="24"/>
          <w:szCs w:val="24"/>
        </w:rPr>
        <w:t>к СанПиН</w:t>
      </w:r>
      <w:proofErr w:type="gramEnd"/>
      <w:r w:rsidRPr="00EC205B">
        <w:rPr>
          <w:rFonts w:ascii="Times New Roman" w:hAnsi="Times New Roman" w:cs="Times New Roman"/>
          <w:sz w:val="24"/>
          <w:szCs w:val="24"/>
        </w:rPr>
        <w:t xml:space="preserve"> 2.4.5.2409-08 и договором с юридическим лицом или индивидуальным предпринимателем.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3.6. В начале учебного года формируется план работы комиссии в части проведения проверок. Проверки могут быть плановые и внеплановые. Внеплановые (экстренные) проверки осуществляются для установления фактов и сведений о нарушениях, указанных в обращениях, жалобах родителей (законных представителей) обучающихся или урегулирования конфликтных ситуаций.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>3.7. Результаты проверки и решения Комиссии фикси</w:t>
      </w:r>
      <w:r w:rsidR="00EC205B">
        <w:rPr>
          <w:rFonts w:ascii="Times New Roman" w:hAnsi="Times New Roman" w:cs="Times New Roman"/>
          <w:sz w:val="24"/>
          <w:szCs w:val="24"/>
        </w:rPr>
        <w:t>руются протоколом</w:t>
      </w:r>
      <w:r w:rsidRPr="00EC205B">
        <w:rPr>
          <w:rFonts w:ascii="Times New Roman" w:hAnsi="Times New Roman" w:cs="Times New Roman"/>
          <w:sz w:val="24"/>
          <w:szCs w:val="24"/>
        </w:rPr>
        <w:t xml:space="preserve">. Необходимо также включить в протокол рекомендации об устранении выявленных нарушений в определенные Комиссией сроки. Протокол считается действительным при наличии кворума (3/4 состава Комиссии).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>3.8. Комиссия по изучению вопросов организации питания в МБОУ «</w:t>
      </w:r>
      <w:proofErr w:type="gramStart"/>
      <w:r w:rsidRPr="00EC205B">
        <w:rPr>
          <w:rFonts w:ascii="Times New Roman" w:hAnsi="Times New Roman" w:cs="Times New Roman"/>
          <w:sz w:val="24"/>
          <w:szCs w:val="24"/>
        </w:rPr>
        <w:t>Бурундуковская  ООШ</w:t>
      </w:r>
      <w:proofErr w:type="gramEnd"/>
      <w:r w:rsidRPr="00EC205B">
        <w:rPr>
          <w:rFonts w:ascii="Times New Roman" w:hAnsi="Times New Roman" w:cs="Times New Roman"/>
          <w:sz w:val="24"/>
          <w:szCs w:val="24"/>
        </w:rPr>
        <w:t xml:space="preserve">» не идентична по своим целям и задачам с </w:t>
      </w:r>
      <w:proofErr w:type="spellStart"/>
      <w:r w:rsidRPr="00EC205B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EC205B">
        <w:rPr>
          <w:rFonts w:ascii="Times New Roman" w:hAnsi="Times New Roman" w:cs="Times New Roman"/>
          <w:sz w:val="24"/>
          <w:szCs w:val="24"/>
        </w:rPr>
        <w:t xml:space="preserve"> комиссией, не дублирует ее функций и не уполномочена ее заменять.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4. </w:t>
      </w:r>
      <w:r w:rsidRPr="00EC205B">
        <w:rPr>
          <w:rFonts w:ascii="Times New Roman" w:hAnsi="Times New Roman" w:cs="Times New Roman"/>
          <w:b/>
          <w:sz w:val="24"/>
          <w:szCs w:val="24"/>
        </w:rPr>
        <w:t>Права и обязанности участников</w:t>
      </w:r>
      <w:r w:rsidRPr="00EC205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4.1. Члены </w:t>
      </w:r>
      <w:proofErr w:type="spellStart"/>
      <w:r w:rsidRPr="00EC205B">
        <w:rPr>
          <w:rFonts w:ascii="Times New Roman" w:hAnsi="Times New Roman" w:cs="Times New Roman"/>
          <w:sz w:val="24"/>
          <w:szCs w:val="24"/>
        </w:rPr>
        <w:t>Комисси</w:t>
      </w:r>
      <w:proofErr w:type="spellEnd"/>
      <w:r w:rsidRPr="00EC205B">
        <w:rPr>
          <w:rFonts w:ascii="Times New Roman" w:hAnsi="Times New Roman" w:cs="Times New Roman"/>
          <w:sz w:val="24"/>
          <w:szCs w:val="24"/>
        </w:rPr>
        <w:t xml:space="preserve"> имеют право: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участвовать в плановых исследованиях вопросов организации питания в соответствии с утвержденным планом-графиком, который обеспечивает периодичность, исключает нерациональное дублирование в изучении вопросов организации питания;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проводить внеплановые проверки в случае обращений, жалобах родителей (законных представителей) обучающихся или возникновения конфликтных ситуаций;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запрашивать необходимую информацию, изучать документацию, относящуюся к предмету изучения;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проходить обучение по вопросам, связанным с организацией питания, в рамках образовательных проектов школы;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принимать участие в анализе охвата горячим питанием обучающихся и вносить предложения по его увеличению; </w:t>
      </w:r>
    </w:p>
    <w:p w:rsid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lastRenderedPageBreak/>
        <w:t xml:space="preserve">- проводить опросы обучающихся и их родителей (законных представителей) по организации питания, ассортименту и качеству отпускаемой продукции и предоставление полученной информации законному представителю юридического лица школе;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вносить предложения администрации школы по улучшению процесса организации питания обучающихся;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оказывать содействия администрации школы в проведении просветительской работы среди обучающихся и их родителей (законных представителей) по вопросам рационального питания.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4.2. Члены Комиссии обязаны: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придерживаться этических норм поведения при проведении проверок; </w:t>
      </w:r>
    </w:p>
    <w:p w:rsid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соблюдать санитарно-эпидемиологические требования: участников мероприятий рекомендовано обеспечить специальной санитарной одеждой (халат или куртка, головной убор), всем необходимо тщательно вымыть руки с мылом перед началом исследований; </w:t>
      </w:r>
    </w:p>
    <w:p w:rsid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соблюдать федеральные и региональные законодательные акты, локальные нормативные акты школе, санитарно-эпидемические требования; </w:t>
      </w:r>
    </w:p>
    <w:p w:rsid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периодически (но не реже 1 раза в четверть) отчитываться о работе по осуществлению контроля и выполнению данных Комиссией поручений на совещании при директоре школе, а также информировать педагогический коллектив, обучающихся и родительскую общественность о результатах проведенных проверок и принятых мерах. </w:t>
      </w:r>
    </w:p>
    <w:p w:rsid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Комиссия призвана не только контролировать работу столовой, но и оказывать всемерную помощь в организации рационального питания обучающихся, совместно с руководителем школы осуществлять мероприятия по улучшению организации качества питания. Всем членам Комиссии рекомендуется иметь медицинские книжки или справку о состоянии здоровья при посещении пищеблоков.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b/>
          <w:sz w:val="24"/>
          <w:szCs w:val="24"/>
        </w:rPr>
        <w:t>Памятка для родителей</w:t>
      </w:r>
      <w:r w:rsidRPr="00EC205B">
        <w:rPr>
          <w:rFonts w:ascii="Times New Roman" w:hAnsi="Times New Roman" w:cs="Times New Roman"/>
          <w:sz w:val="24"/>
          <w:szCs w:val="24"/>
        </w:rPr>
        <w:t xml:space="preserve"> (законных представителей), участвующих в проц</w:t>
      </w:r>
      <w:r w:rsidR="00EC205B">
        <w:rPr>
          <w:rFonts w:ascii="Times New Roman" w:hAnsi="Times New Roman" w:cs="Times New Roman"/>
          <w:sz w:val="24"/>
          <w:szCs w:val="24"/>
        </w:rPr>
        <w:t>ессе контроля качества питания с</w:t>
      </w:r>
      <w:r w:rsidRPr="00EC205B">
        <w:rPr>
          <w:rFonts w:ascii="Times New Roman" w:hAnsi="Times New Roman" w:cs="Times New Roman"/>
          <w:sz w:val="24"/>
          <w:szCs w:val="24"/>
        </w:rPr>
        <w:t xml:space="preserve">овместно с администрацией и представителями органов родительского самоуправления: </w:t>
      </w:r>
    </w:p>
    <w:p w:rsid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1. После звонка на перемену обратите внимание: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каким образом дети входят в помещение для приема пищи,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>- как рассаживаются за столы,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 - как ведут себя за столом,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какова культура приема пищи,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кто убирает посуду, как дети покидают помещение для приема пищи, - вид обслуживания: кто и когда накрывает на столы, кто сопровождает детей, и т.д.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2. Изучите меню и сравните его с фактическим набором блюд.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3. Снимите пробу блюд, предлагаемых детям, и дайте оценку их вкусовых качеств.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4. Изучите недельное или 10-дневное меню и выясните: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кто составляет меню,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разнообразие блюд,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наличие и разнообразие овощного меню,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калорийность по составу продуктов в сравнении с рекомендуемыми нормативами,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стоимость завтраков и обедов и ее обоснованность,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поставщиков продуктов питания и условия хранения.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5. Важно также узнать: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организационно-правовую форму школьной столовой, </w:t>
      </w:r>
    </w:p>
    <w:p w:rsid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организатора питания: внешняя организация или работники пищеблока школе, </w:t>
      </w:r>
    </w:p>
    <w:p w:rsid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наличие санитарных книжек у работников пищеблока, </w:t>
      </w:r>
    </w:p>
    <w:p w:rsid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наличие </w:t>
      </w:r>
      <w:proofErr w:type="spellStart"/>
      <w:r w:rsidRPr="00EC205B">
        <w:rPr>
          <w:rFonts w:ascii="Times New Roman" w:hAnsi="Times New Roman" w:cs="Times New Roman"/>
          <w:sz w:val="24"/>
          <w:szCs w:val="24"/>
        </w:rPr>
        <w:t>бракеражного</w:t>
      </w:r>
      <w:proofErr w:type="spellEnd"/>
      <w:r w:rsidRPr="00EC205B">
        <w:rPr>
          <w:rFonts w:ascii="Times New Roman" w:hAnsi="Times New Roman" w:cs="Times New Roman"/>
          <w:sz w:val="24"/>
          <w:szCs w:val="24"/>
        </w:rPr>
        <w:t xml:space="preserve"> журнала и его содержание, </w:t>
      </w:r>
    </w:p>
    <w:p w:rsid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наличие суточной пробы и условия ее хранения, </w:t>
      </w:r>
    </w:p>
    <w:p w:rsid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кто проводит бракераж пищи и время проведения в день проверки, </w:t>
      </w:r>
    </w:p>
    <w:p w:rsid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исправность оборудования пищеблока, дата последней проверки санитарного состояния пищеблока, органы, осуществившие проверку, и сделанные ими замечания/предложения, их устранение/выполнение.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наличие спецодежды у работников пищеблока. </w:t>
      </w:r>
    </w:p>
    <w:p w:rsid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6. Определите систему организации школьного питания: </w:t>
      </w:r>
    </w:p>
    <w:p w:rsid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наличие графика работы столовой, </w:t>
      </w:r>
    </w:p>
    <w:p w:rsid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lastRenderedPageBreak/>
        <w:t xml:space="preserve">- категории школьников, которым предоставляется льготное питание, и соответствие их определения постановлению Исполнительного комитета Кайбицкого муниципального района Республики Татарстан; </w:t>
      </w:r>
    </w:p>
    <w:p w:rsid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принцип организации дежурства в школе, </w:t>
      </w:r>
    </w:p>
    <w:p w:rsid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система обучения детей культуре питания, </w:t>
      </w:r>
    </w:p>
    <w:p w:rsid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организация работы с родителями по вопросам правильного питания школьников,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роль школьной медсестры в вопросах организации школьного питания. </w:t>
      </w:r>
    </w:p>
    <w:p w:rsidR="00A55BA2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7. Проанализируйте полученные факты и совместно с администрацией школы решите, что должны делать администрация, родители, работники пищеблока в деле улучшения питания детей, составьте протокол и определите сроки исполнения. </w:t>
      </w:r>
    </w:p>
    <w:p w:rsidR="00B75847" w:rsidRPr="00EC205B" w:rsidRDefault="00A55BA2" w:rsidP="00EC20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>8. Не забудьте проверить исполнение рекомендаций. Добивайтесь действенности контроля, а не его видимости. Школьное питание должно быть полезным и сбалансированным.</w:t>
      </w:r>
    </w:p>
    <w:sectPr w:rsidR="00B75847" w:rsidRPr="00EC205B" w:rsidSect="00EC205B">
      <w:pgSz w:w="11906" w:h="16838"/>
      <w:pgMar w:top="851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BA2"/>
    <w:rsid w:val="00A55BA2"/>
    <w:rsid w:val="00B5243D"/>
    <w:rsid w:val="00B75847"/>
    <w:rsid w:val="00EC2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E35D6"/>
  <w15:chartTrackingRefBased/>
  <w15:docId w15:val="{5FC98618-2060-4AA3-8997-2DC424798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55B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5EAC51-FD40-4936-8816-AD48C459A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1745</Words>
  <Characters>9948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2020-10-21T16:49:00Z</dcterms:created>
  <dcterms:modified xsi:type="dcterms:W3CDTF">2020-10-22T14:30:00Z</dcterms:modified>
</cp:coreProperties>
</file>